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9D2" w14:textId="77777777" w:rsidR="003612D3" w:rsidRPr="00E1497C" w:rsidRDefault="003612D3" w:rsidP="00E1497C">
      <w:pPr>
        <w:pStyle w:val="Standard"/>
        <w:keepNext/>
        <w:spacing w:after="120" w:line="240" w:lineRule="exact"/>
        <w:ind w:left="2438" w:right="2415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pt-PT" w:eastAsia="pt-BR"/>
        </w:rPr>
      </w:pPr>
    </w:p>
    <w:p w14:paraId="3F5A3838" w14:textId="77777777" w:rsidR="003612D3" w:rsidRPr="00E1497C" w:rsidRDefault="00000000" w:rsidP="00E1497C">
      <w:pPr>
        <w:pStyle w:val="Standard"/>
        <w:keepNext/>
        <w:spacing w:after="120" w:line="240" w:lineRule="exact"/>
        <w:ind w:left="2438" w:right="2415"/>
        <w:jc w:val="center"/>
        <w:rPr>
          <w:rFonts w:ascii="Arial" w:hAnsi="Arial" w:cs="Arial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lang w:val="pt-PT" w:eastAsia="pt-BR"/>
        </w:rPr>
        <w:t>CONSULTA</w:t>
      </w:r>
      <w:r w:rsidRPr="00E1497C">
        <w:rPr>
          <w:rFonts w:ascii="Arial" w:eastAsia="Times New Roman" w:hAnsi="Arial" w:cs="Arial"/>
          <w:b/>
          <w:bCs/>
          <w:color w:val="000000"/>
          <w:spacing w:val="-2"/>
          <w:kern w:val="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b/>
          <w:bCs/>
          <w:color w:val="000000"/>
          <w:kern w:val="0"/>
          <w:lang w:val="pt-PT" w:eastAsia="pt-BR"/>
        </w:rPr>
        <w:t>DE</w:t>
      </w:r>
      <w:r w:rsidRPr="00E1497C">
        <w:rPr>
          <w:rFonts w:ascii="Arial" w:eastAsia="Times New Roman" w:hAnsi="Arial" w:cs="Arial"/>
          <w:b/>
          <w:bCs/>
          <w:color w:val="000000"/>
          <w:spacing w:val="-2"/>
          <w:kern w:val="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b/>
          <w:bCs/>
          <w:color w:val="000000"/>
          <w:kern w:val="0"/>
          <w:lang w:val="pt-PT" w:eastAsia="pt-BR"/>
        </w:rPr>
        <w:t>PREÇOS</w:t>
      </w:r>
      <w:r w:rsidRPr="00E1497C">
        <w:rPr>
          <w:rFonts w:ascii="Arial" w:eastAsia="Times New Roman" w:hAnsi="Arial" w:cs="Arial"/>
          <w:b/>
          <w:bCs/>
          <w:color w:val="000000"/>
          <w:spacing w:val="2"/>
          <w:kern w:val="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b/>
          <w:bCs/>
          <w:color w:val="000000"/>
          <w:kern w:val="0"/>
          <w:lang w:val="pt-PT" w:eastAsia="pt-BR"/>
        </w:rPr>
        <w:t>002/2023</w:t>
      </w:r>
    </w:p>
    <w:p w14:paraId="032B8866" w14:textId="77777777" w:rsidR="003612D3" w:rsidRPr="00E1497C" w:rsidRDefault="003612D3" w:rsidP="00E1497C">
      <w:pPr>
        <w:pStyle w:val="Standard"/>
        <w:keepNext/>
        <w:spacing w:after="120" w:line="240" w:lineRule="exact"/>
        <w:ind w:left="2438" w:right="241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tbl>
      <w:tblPr>
        <w:tblW w:w="849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</w:tblGrid>
      <w:tr w:rsidR="003612D3" w:rsidRPr="00E1497C" w14:paraId="36630EE6" w14:textId="7777777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728B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Fornecedor</w:t>
            </w:r>
            <w:r w:rsidRPr="00E1497C">
              <w:rPr>
                <w:rFonts w:ascii="Arial" w:eastAsia="Times New Roman" w:hAnsi="Arial" w:cs="Arial"/>
                <w:b/>
                <w:bCs/>
                <w:color w:val="000000"/>
                <w:spacing w:val="-2"/>
                <w:kern w:val="0"/>
                <w:sz w:val="20"/>
                <w:szCs w:val="20"/>
                <w:lang w:val="pt-PT" w:eastAsia="pt-BR"/>
              </w:rPr>
              <w:t xml:space="preserve"> </w:t>
            </w: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Proponente:</w:t>
            </w:r>
          </w:p>
        </w:tc>
      </w:tr>
      <w:tr w:rsidR="003612D3" w:rsidRPr="00E1497C" w14:paraId="458E8078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5437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CNPJ:</w:t>
            </w:r>
          </w:p>
        </w:tc>
      </w:tr>
      <w:tr w:rsidR="003612D3" w:rsidRPr="00E1497C" w14:paraId="5D1FF4AA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682B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Endereço:</w:t>
            </w:r>
          </w:p>
        </w:tc>
      </w:tr>
      <w:tr w:rsidR="003612D3" w:rsidRPr="00E1497C" w14:paraId="6A5FF17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FCB2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Contato</w:t>
            </w:r>
            <w:r w:rsidRPr="00E1497C"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val="pt-PT" w:eastAsia="pt-BR"/>
              </w:rPr>
              <w:t xml:space="preserve"> </w:t>
            </w: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telefônico/celular:</w:t>
            </w:r>
          </w:p>
        </w:tc>
      </w:tr>
      <w:tr w:rsidR="003612D3" w:rsidRPr="00E1497C" w14:paraId="24DEE761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0990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WhatsApp / Telegram:</w:t>
            </w:r>
          </w:p>
        </w:tc>
      </w:tr>
      <w:tr w:rsidR="003612D3" w:rsidRPr="00E1497C" w14:paraId="5DC24F4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6B4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ind w:left="108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pt-PT" w:eastAsia="pt-BR"/>
              </w:rPr>
              <w:t>E-mail:</w:t>
            </w:r>
          </w:p>
        </w:tc>
      </w:tr>
    </w:tbl>
    <w:p w14:paraId="5E56AF9A" w14:textId="77777777" w:rsidR="00E1497C" w:rsidRDefault="00E1497C" w:rsidP="00E1497C">
      <w:pPr>
        <w:pStyle w:val="Standard"/>
        <w:spacing w:after="120" w:line="240" w:lineRule="exact"/>
        <w:ind w:left="142" w:right="119" w:firstLine="56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50BE1112" w14:textId="77777777" w:rsidR="00E1497C" w:rsidRDefault="00E1497C" w:rsidP="00E1497C">
      <w:pPr>
        <w:pStyle w:val="Standard"/>
        <w:spacing w:after="120" w:line="240" w:lineRule="exact"/>
        <w:ind w:left="142" w:right="119" w:firstLine="566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026890B2" w14:textId="1640D87E" w:rsidR="003612D3" w:rsidRPr="00E1497C" w:rsidRDefault="00000000" w:rsidP="00E1497C">
      <w:pPr>
        <w:pStyle w:val="Standard"/>
        <w:spacing w:after="120" w:line="240" w:lineRule="exact"/>
        <w:ind w:left="142" w:right="119" w:firstLine="566"/>
        <w:jc w:val="both"/>
        <w:rPr>
          <w:rFonts w:ascii="Arial" w:hAnsi="Arial" w:cs="Arial"/>
          <w:sz w:val="20"/>
          <w:szCs w:val="20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A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presente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proposta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de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valores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é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para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serviços/produtos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cujo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objeto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está</w:t>
      </w:r>
      <w:r w:rsidRPr="00E1497C">
        <w:rPr>
          <w:rFonts w:ascii="Arial" w:eastAsia="Times New Roman" w:hAnsi="Arial" w:cs="Arial"/>
          <w:color w:val="000000"/>
          <w:spacing w:val="-64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relacionado</w:t>
      </w:r>
      <w:r w:rsidRPr="00E1497C">
        <w:rPr>
          <w:rFonts w:ascii="Arial" w:eastAsia="Times New Roman" w:hAnsi="Arial" w:cs="Arial"/>
          <w:color w:val="000000"/>
          <w:spacing w:val="-4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abaixo.</w:t>
      </w:r>
    </w:p>
    <w:p w14:paraId="0083A2BB" w14:textId="77777777" w:rsidR="003612D3" w:rsidRPr="00E1497C" w:rsidRDefault="00000000" w:rsidP="00E1497C">
      <w:pPr>
        <w:pStyle w:val="Standard"/>
        <w:spacing w:after="120" w:line="240" w:lineRule="exact"/>
        <w:ind w:left="142" w:right="113" w:firstLine="218"/>
        <w:jc w:val="both"/>
        <w:rPr>
          <w:rFonts w:ascii="Arial" w:hAnsi="Arial" w:cs="Arial"/>
          <w:sz w:val="20"/>
          <w:szCs w:val="20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A empresa proponente possui 2 (dois) dias úteis (a contar do dia útil seguinte à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publicação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desta) para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encaminhar a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proposta de preço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através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do e-mail</w:t>
      </w:r>
      <w:r w:rsidRPr="00E1497C">
        <w:rPr>
          <w:rFonts w:ascii="Arial" w:eastAsia="Times New Roman" w:hAnsi="Arial" w:cs="Arial"/>
          <w:color w:val="000000"/>
          <w:spacing w:val="2"/>
          <w:kern w:val="0"/>
          <w:sz w:val="20"/>
          <w:szCs w:val="20"/>
          <w:lang w:val="pt-PT" w:eastAsia="pt-BR"/>
        </w:rPr>
        <w:t xml:space="preserve"> </w:t>
      </w:r>
      <w:hyperlink r:id="rId7" w:history="1">
        <w:r w:rsidRPr="00E1497C">
          <w:rPr>
            <w:rFonts w:ascii="Arial" w:eastAsia="Times New Roman" w:hAnsi="Arial" w:cs="Arial"/>
            <w:color w:val="0000FF"/>
            <w:spacing w:val="2"/>
            <w:kern w:val="0"/>
            <w:sz w:val="20"/>
            <w:szCs w:val="20"/>
            <w:lang w:val="pt-PT" w:eastAsia="pt-BR"/>
          </w:rPr>
          <w:t>cotacao@tambau.sp.gov.br</w:t>
        </w:r>
      </w:hyperlink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 xml:space="preserve"> .</w:t>
      </w:r>
    </w:p>
    <w:p w14:paraId="55069DE7" w14:textId="77777777" w:rsidR="003612D3" w:rsidRPr="00E1497C" w:rsidRDefault="003612D3" w:rsidP="00E1497C">
      <w:pPr>
        <w:pStyle w:val="Standard"/>
        <w:spacing w:after="120" w:line="240" w:lineRule="exact"/>
        <w:ind w:left="142" w:right="113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67B4983A" w14:textId="77777777" w:rsidR="00E1497C" w:rsidRDefault="00E1497C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79E479B4" w14:textId="7EC85D6A" w:rsidR="003612D3" w:rsidRDefault="00000000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  <w:t>OBJETO</w:t>
      </w:r>
    </w:p>
    <w:p w14:paraId="2A81E738" w14:textId="77777777" w:rsidR="00E1497C" w:rsidRPr="00E1497C" w:rsidRDefault="00E1497C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4D1DF6D6" w14:textId="77777777" w:rsidR="003612D3" w:rsidRPr="00E1497C" w:rsidRDefault="00000000" w:rsidP="00E1497C">
      <w:pPr>
        <w:pStyle w:val="Standard"/>
        <w:spacing w:after="120" w:line="240" w:lineRule="exact"/>
        <w:ind w:right="142" w:firstLine="708"/>
        <w:jc w:val="both"/>
        <w:rPr>
          <w:rFonts w:ascii="Arial" w:hAnsi="Arial" w:cs="Arial"/>
          <w:sz w:val="20"/>
          <w:szCs w:val="20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Aquisição de bobinas de fio de nylon 2.7 mm quadrado, de 1 kg aproximadamente e no mínimo 200 metros para roçadeira.</w:t>
      </w:r>
    </w:p>
    <w:p w14:paraId="119340BE" w14:textId="48F37E02" w:rsidR="003612D3" w:rsidRPr="00E1497C" w:rsidRDefault="00000000" w:rsidP="00E1497C">
      <w:pPr>
        <w:pStyle w:val="Standard"/>
        <w:spacing w:after="120" w:line="240" w:lineRule="exact"/>
        <w:ind w:right="142" w:firstLine="70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As especificações e os quantitativos do objeto desta dispensa estão d</w:t>
      </w:r>
      <w:r w:rsid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escritas neste termo.</w:t>
      </w:r>
    </w:p>
    <w:p w14:paraId="6D4BC4AB" w14:textId="77777777" w:rsidR="00E1497C" w:rsidRDefault="00E1497C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155996EC" w14:textId="77777777" w:rsidR="00E1497C" w:rsidRDefault="00E1497C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59277A0F" w14:textId="0E600983" w:rsidR="003612D3" w:rsidRDefault="00000000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  <w:t>JUSTIFICATIVA</w:t>
      </w:r>
    </w:p>
    <w:p w14:paraId="34D737CE" w14:textId="77777777" w:rsidR="00E1497C" w:rsidRPr="00E1497C" w:rsidRDefault="00E1497C" w:rsidP="00E1497C">
      <w:pPr>
        <w:pStyle w:val="Standard"/>
        <w:keepNext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5C2C1B95" w14:textId="77777777" w:rsidR="003612D3" w:rsidRPr="00E1497C" w:rsidRDefault="00000000" w:rsidP="00E1497C">
      <w:pPr>
        <w:pStyle w:val="Standard"/>
        <w:spacing w:after="120" w:line="240" w:lineRule="exact"/>
        <w:ind w:right="142" w:firstLine="708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contratação se faz necessária para aquisição de bobina de fio de nylon, tendo em vista a necessidade da adquiri-las, já que sem elas é impossível a realização de serviços que se utilizem da roçadeira, pois a mesma só funciona com o carregamento desses fios de nylon, essenciais para a manutenção e poda de jardins do Município.</w:t>
      </w:r>
    </w:p>
    <w:p w14:paraId="6C09675D" w14:textId="77777777" w:rsidR="00E1497C" w:rsidRPr="00E1497C" w:rsidRDefault="00E1497C" w:rsidP="00E1497C">
      <w:pPr>
        <w:pStyle w:val="Standard"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700EB1D0" w14:textId="77777777" w:rsidR="00E1497C" w:rsidRDefault="00E1497C" w:rsidP="00E1497C">
      <w:pPr>
        <w:pStyle w:val="Standard"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232B0ECE" w14:textId="28FF9548" w:rsidR="003612D3" w:rsidRDefault="00000000" w:rsidP="00E1497C">
      <w:pPr>
        <w:pStyle w:val="Standard"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  <w:t>ESPECIFICAÇÕES DO OBJETO</w:t>
      </w:r>
    </w:p>
    <w:p w14:paraId="604CCCC3" w14:textId="77777777" w:rsidR="00E1497C" w:rsidRPr="00E1497C" w:rsidRDefault="00E1497C" w:rsidP="00E1497C">
      <w:pPr>
        <w:pStyle w:val="Standard"/>
        <w:spacing w:after="120" w:line="240" w:lineRule="exact"/>
        <w:ind w:right="142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tbl>
      <w:tblPr>
        <w:tblW w:w="83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3813"/>
        <w:gridCol w:w="990"/>
        <w:gridCol w:w="1555"/>
        <w:gridCol w:w="1272"/>
      </w:tblGrid>
      <w:tr w:rsidR="003612D3" w:rsidRPr="00E1497C" w14:paraId="7D1A3972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B592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81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07CB4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CD6FD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Qtd</w:t>
            </w:r>
            <w:proofErr w:type="spellEnd"/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7A55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 Unitário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E13B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Preço Total</w:t>
            </w:r>
          </w:p>
        </w:tc>
      </w:tr>
      <w:tr w:rsidR="003612D3" w:rsidRPr="00E1497C" w14:paraId="716816AC" w14:textId="7777777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AC047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F49ED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pt-PT" w:eastAsia="pt-BR"/>
              </w:rPr>
              <w:t>Bobinas de fio de nylon 2.7 mm quadrado, de 1 kg aproximadamente e no mínimo 200 metros para roçadeira.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AC65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5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94102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CAE8" w14:textId="77777777" w:rsidR="003612D3" w:rsidRPr="00E1497C" w:rsidRDefault="00000000" w:rsidP="00E1497C">
            <w:pPr>
              <w:pStyle w:val="Standard"/>
              <w:widowControl w:val="0"/>
              <w:spacing w:after="120" w:line="240" w:lineRule="exact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</w:pPr>
            <w:r w:rsidRPr="00E149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14:paraId="16971357" w14:textId="77777777" w:rsidR="00E1497C" w:rsidRDefault="00E1497C" w:rsidP="00E1497C">
      <w:pPr>
        <w:pStyle w:val="Standard"/>
        <w:spacing w:after="120" w:line="240" w:lineRule="exact"/>
        <w:ind w:left="425" w:right="142" w:hanging="425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</w:p>
    <w:p w14:paraId="3B97A11C" w14:textId="00D56BD9" w:rsidR="003612D3" w:rsidRPr="00E1497C" w:rsidRDefault="00000000" w:rsidP="00E1497C">
      <w:pPr>
        <w:pStyle w:val="Standard"/>
        <w:spacing w:after="120" w:line="240" w:lineRule="exact"/>
        <w:ind w:left="425" w:right="142" w:hanging="425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t-BR"/>
        </w:rPr>
        <w:t>CRITÉRIOS E PRAZOS PARA PAGAMENTO</w:t>
      </w:r>
    </w:p>
    <w:p w14:paraId="39084C33" w14:textId="77777777" w:rsidR="00E1497C" w:rsidRDefault="00E1497C" w:rsidP="00E1497C">
      <w:pPr>
        <w:pStyle w:val="Standard"/>
        <w:spacing w:after="120" w:line="240" w:lineRule="exact"/>
        <w:ind w:right="142" w:firstLine="42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</w:p>
    <w:p w14:paraId="430C84F7" w14:textId="3CCDAA3A" w:rsidR="003612D3" w:rsidRPr="00E1497C" w:rsidRDefault="00000000" w:rsidP="00E1497C">
      <w:pPr>
        <w:pStyle w:val="Standard"/>
        <w:spacing w:after="120" w:line="240" w:lineRule="exact"/>
        <w:ind w:right="142" w:firstLine="425"/>
        <w:jc w:val="both"/>
        <w:rPr>
          <w:rFonts w:ascii="Arial" w:hAnsi="Arial" w:cs="Arial"/>
          <w:sz w:val="20"/>
          <w:szCs w:val="20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O pagamento pela aquisição deverá ser efetuado à Contratada</w:t>
      </w:r>
      <w:r w:rsidRPr="00E1497C">
        <w:rPr>
          <w:rFonts w:ascii="Arial" w:eastAsia="Times New Roman" w:hAnsi="Arial" w:cs="Arial"/>
          <w:color w:val="262626"/>
          <w:kern w:val="0"/>
          <w:sz w:val="20"/>
          <w:szCs w:val="20"/>
          <w:lang w:eastAsia="pt-BR"/>
        </w:rPr>
        <w:t>, em até 30 (trinta) dias corridos do mês subsequente à prestação dos serviços, com base no quantitativo efet</w:t>
      </w: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ivamente executado, mediante apresentação da Nota Fiscal / Fatura devidamente atestada pelo servidor competente.</w:t>
      </w:r>
    </w:p>
    <w:p w14:paraId="5255D0BF" w14:textId="77777777" w:rsidR="003612D3" w:rsidRPr="00E1497C" w:rsidRDefault="00000000" w:rsidP="00E1497C">
      <w:pPr>
        <w:pStyle w:val="Standard"/>
        <w:spacing w:after="120" w:line="240" w:lineRule="exact"/>
        <w:ind w:right="142" w:firstLine="42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Contratada é responsável pelos pagamentos de quaisquer tributos, sejam eles sociais, trabalhistas, previdenciários, fiscais, comerciais ou de qualquer outra natureza resultante da execução do contrato.</w:t>
      </w:r>
    </w:p>
    <w:p w14:paraId="41360122" w14:textId="7B9976AE" w:rsidR="003612D3" w:rsidRPr="00E1497C" w:rsidRDefault="00000000" w:rsidP="00E1497C">
      <w:pPr>
        <w:pStyle w:val="Standard"/>
        <w:spacing w:after="120" w:line="240" w:lineRule="exact"/>
        <w:ind w:right="142" w:firstLine="42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CONTRATANTE solicitará à CONTRATADA, na hipótese de glosas e/ou incorreções de valores, a correspondente retificação objetivando a emissão da nota fiscal/fatura.</w:t>
      </w:r>
    </w:p>
    <w:p w14:paraId="4FD655B5" w14:textId="77777777" w:rsidR="003612D3" w:rsidRPr="00E1497C" w:rsidRDefault="003612D3" w:rsidP="00E1497C">
      <w:pPr>
        <w:pStyle w:val="Standard"/>
        <w:spacing w:after="120" w:line="240" w:lineRule="exact"/>
        <w:ind w:right="142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</w:p>
    <w:p w14:paraId="259C4C8D" w14:textId="77777777" w:rsidR="00E1497C" w:rsidRDefault="00E1497C" w:rsidP="00E1497C">
      <w:pPr>
        <w:pStyle w:val="Standard"/>
        <w:spacing w:after="120" w:line="240" w:lineRule="exact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6CA2F138" w14:textId="26A1BB54" w:rsidR="003612D3" w:rsidRPr="00E1497C" w:rsidRDefault="00000000" w:rsidP="00E1497C">
      <w:pPr>
        <w:pStyle w:val="Standard"/>
        <w:spacing w:after="120" w:line="240" w:lineRule="exact"/>
        <w:jc w:val="right"/>
        <w:rPr>
          <w:rFonts w:ascii="Arial" w:hAnsi="Arial" w:cs="Arial"/>
          <w:sz w:val="20"/>
          <w:szCs w:val="20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Tambaú, 19 de dezembro de 2023.</w:t>
      </w:r>
    </w:p>
    <w:p w14:paraId="420CE3D6" w14:textId="77777777" w:rsidR="003612D3" w:rsidRPr="00E1497C" w:rsidRDefault="003612D3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038D5134" w14:textId="77777777" w:rsidR="003612D3" w:rsidRDefault="003612D3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1CDCC7C5" w14:textId="77777777" w:rsidR="00E1497C" w:rsidRDefault="00E1497C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608E5B1D" w14:textId="77777777" w:rsidR="00E1497C" w:rsidRDefault="00E1497C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4D1981C5" w14:textId="77777777" w:rsidR="00E1497C" w:rsidRPr="00E1497C" w:rsidRDefault="00E1497C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5F70DDCE" w14:textId="77777777" w:rsidR="003612D3" w:rsidRPr="00E1497C" w:rsidRDefault="003612D3" w:rsidP="00E1497C">
      <w:pPr>
        <w:pStyle w:val="Standard"/>
        <w:spacing w:after="120" w:line="240" w:lineRule="exac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</w:p>
    <w:p w14:paraId="07F9FE3B" w14:textId="77777777" w:rsidR="003612D3" w:rsidRPr="00E1497C" w:rsidRDefault="00000000" w:rsidP="00E1497C">
      <w:pPr>
        <w:pStyle w:val="Standard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</w:pPr>
      <w:r w:rsidRPr="00E1497C">
        <w:rPr>
          <w:rFonts w:ascii="Arial" w:eastAsia="Times New Roman" w:hAnsi="Arial" w:cs="Arial"/>
          <w:color w:val="000000"/>
          <w:kern w:val="0"/>
          <w:sz w:val="20"/>
          <w:szCs w:val="20"/>
          <w:lang w:val="pt-PT" w:eastAsia="pt-BR"/>
        </w:rPr>
        <w:t>REGISMAR AUGUSTO PEREIRA</w:t>
      </w:r>
    </w:p>
    <w:p w14:paraId="1C9AE179" w14:textId="77777777" w:rsidR="003612D3" w:rsidRPr="00E1497C" w:rsidRDefault="00000000" w:rsidP="00E1497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pt-PT" w:eastAsia="pt-BR"/>
        </w:rPr>
      </w:pPr>
      <w:r w:rsidRPr="00E1497C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val="pt-PT" w:eastAsia="pt-BR"/>
        </w:rPr>
        <w:t>Supervisor dos Serviços Públicos</w:t>
      </w:r>
    </w:p>
    <w:p w14:paraId="7CC88FBB" w14:textId="77777777" w:rsidR="003612D3" w:rsidRPr="00E1497C" w:rsidRDefault="003612D3" w:rsidP="00E1497C">
      <w:pPr>
        <w:pStyle w:val="Standard"/>
        <w:spacing w:after="120" w:line="240" w:lineRule="exact"/>
        <w:jc w:val="both"/>
        <w:rPr>
          <w:rFonts w:ascii="Arial" w:hAnsi="Arial" w:cs="Arial"/>
          <w:sz w:val="20"/>
          <w:szCs w:val="20"/>
        </w:rPr>
      </w:pPr>
    </w:p>
    <w:sectPr w:rsidR="003612D3" w:rsidRPr="00E149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D3AC" w14:textId="77777777" w:rsidR="001B44C3" w:rsidRDefault="001B44C3">
      <w:r>
        <w:separator/>
      </w:r>
    </w:p>
  </w:endnote>
  <w:endnote w:type="continuationSeparator" w:id="0">
    <w:p w14:paraId="70CF9FE8" w14:textId="77777777" w:rsidR="001B44C3" w:rsidRDefault="001B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57EA" w14:textId="77777777" w:rsidR="00000000" w:rsidRDefault="00000000">
    <w:pPr>
      <w:pStyle w:val="Rodap"/>
    </w:pPr>
    <w:r>
      <w:rPr>
        <w:noProof/>
      </w:rPr>
      <w:drawing>
        <wp:inline distT="0" distB="0" distL="0" distR="0" wp14:anchorId="37A5AFAF" wp14:editId="6A518B49">
          <wp:extent cx="5400000" cy="483840"/>
          <wp:effectExtent l="0" t="0" r="0" b="0"/>
          <wp:docPr id="1792399940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0" cy="483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E05C" w14:textId="77777777" w:rsidR="001B44C3" w:rsidRDefault="001B44C3">
      <w:r>
        <w:rPr>
          <w:color w:val="000000"/>
        </w:rPr>
        <w:separator/>
      </w:r>
    </w:p>
  </w:footnote>
  <w:footnote w:type="continuationSeparator" w:id="0">
    <w:p w14:paraId="1DB5E794" w14:textId="77777777" w:rsidR="001B44C3" w:rsidRDefault="001B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DE9B" w14:textId="77777777" w:rsidR="00000000" w:rsidRDefault="00000000">
    <w:pPr>
      <w:pStyle w:val="Cabealho"/>
    </w:pPr>
    <w:r>
      <w:rPr>
        <w:noProof/>
      </w:rPr>
      <w:drawing>
        <wp:inline distT="0" distB="0" distL="0" distR="0" wp14:anchorId="4176E53C" wp14:editId="0945038B">
          <wp:extent cx="5400000" cy="788040"/>
          <wp:effectExtent l="0" t="0" r="0" b="0"/>
          <wp:docPr id="30165533" name="Imagem 1" descr="Uma imagem contendo For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0" cy="788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C64"/>
    <w:multiLevelType w:val="multilevel"/>
    <w:tmpl w:val="0BD68ABC"/>
    <w:styleLink w:val="WWNum3"/>
    <w:lvl w:ilvl="0">
      <w:start w:val="1"/>
      <w:numFmt w:val="lowerLetter"/>
      <w:lvlText w:val="%1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360"/>
      </w:pPr>
    </w:lvl>
    <w:lvl w:ilvl="3">
      <w:start w:val="1"/>
      <w:numFmt w:val="lowerLetter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Letter"/>
      <w:lvlText w:val="%1.%2.%3.%4.%5.%6"/>
      <w:lvlJc w:val="left"/>
      <w:pPr>
        <w:ind w:left="4320" w:hanging="360"/>
      </w:pPr>
    </w:lvl>
    <w:lvl w:ilvl="6">
      <w:start w:val="1"/>
      <w:numFmt w:val="lowerLetter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Letter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069C512A"/>
    <w:multiLevelType w:val="multilevel"/>
    <w:tmpl w:val="EC785A62"/>
    <w:styleLink w:val="WWNum7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" w15:restartNumberingAfterBreak="0">
    <w:nsid w:val="1A362CD8"/>
    <w:multiLevelType w:val="multilevel"/>
    <w:tmpl w:val="395E2EB6"/>
    <w:styleLink w:val="WWNum5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" w15:restartNumberingAfterBreak="0">
    <w:nsid w:val="27023221"/>
    <w:multiLevelType w:val="multilevel"/>
    <w:tmpl w:val="C27EDE9E"/>
    <w:styleLink w:val="WWNum4"/>
    <w:lvl w:ilvl="0">
      <w:start w:val="2"/>
      <w:numFmt w:val="lowerLetter"/>
      <w:lvlText w:val="%1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Letter"/>
      <w:lvlText w:val="%1.%2.%3"/>
      <w:lvlJc w:val="left"/>
      <w:pPr>
        <w:ind w:left="2160" w:hanging="360"/>
      </w:pPr>
    </w:lvl>
    <w:lvl w:ilvl="3">
      <w:start w:val="1"/>
      <w:numFmt w:val="lowerLetter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Letter"/>
      <w:lvlText w:val="%1.%2.%3.%4.%5.%6"/>
      <w:lvlJc w:val="left"/>
      <w:pPr>
        <w:ind w:left="4320" w:hanging="360"/>
      </w:pPr>
    </w:lvl>
    <w:lvl w:ilvl="6">
      <w:start w:val="1"/>
      <w:numFmt w:val="lowerLetter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Letter"/>
      <w:lvlText w:val="%1.%2.%3.%4.%5.%6.%7.%8.%9"/>
      <w:lvlJc w:val="left"/>
      <w:pPr>
        <w:ind w:left="6480" w:hanging="360"/>
      </w:pPr>
    </w:lvl>
  </w:abstractNum>
  <w:abstractNum w:abstractNumId="4" w15:restartNumberingAfterBreak="0">
    <w:nsid w:val="51044508"/>
    <w:multiLevelType w:val="multilevel"/>
    <w:tmpl w:val="0D8E54E6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546612A7"/>
    <w:multiLevelType w:val="multilevel"/>
    <w:tmpl w:val="7722CB56"/>
    <w:styleLink w:val="WWNum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6" w15:restartNumberingAfterBreak="0">
    <w:nsid w:val="61426999"/>
    <w:multiLevelType w:val="multilevel"/>
    <w:tmpl w:val="D73814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7A374D6"/>
    <w:multiLevelType w:val="multilevel"/>
    <w:tmpl w:val="30A44DF8"/>
    <w:styleLink w:val="WWNum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/>
      </w:rPr>
    </w:lvl>
    <w:lvl w:ilvl="2">
      <w:start w:val="1"/>
      <w:numFmt w:val="lowerLetter"/>
      <w:lvlText w:val="%1.%2.%3"/>
      <w:lvlJc w:val="left"/>
      <w:pPr>
        <w:ind w:left="2160" w:hanging="360"/>
      </w:pPr>
    </w:lvl>
    <w:lvl w:ilvl="3">
      <w:start w:val="1"/>
      <w:numFmt w:val="lowerLetter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Letter"/>
      <w:lvlText w:val="%1.%2.%3.%4.%5.%6"/>
      <w:lvlJc w:val="left"/>
      <w:pPr>
        <w:ind w:left="4320" w:hanging="360"/>
      </w:pPr>
    </w:lvl>
    <w:lvl w:ilvl="6">
      <w:start w:val="1"/>
      <w:numFmt w:val="lowerLetter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Letter"/>
      <w:lvlText w:val="%1.%2.%3.%4.%5.%6.%7.%8.%9"/>
      <w:lvlJc w:val="left"/>
      <w:pPr>
        <w:ind w:left="6480" w:hanging="360"/>
      </w:pPr>
    </w:lvl>
  </w:abstractNum>
  <w:num w:numId="1" w16cid:durableId="1957524416">
    <w:abstractNumId w:val="6"/>
  </w:num>
  <w:num w:numId="2" w16cid:durableId="1228613597">
    <w:abstractNumId w:val="4"/>
  </w:num>
  <w:num w:numId="3" w16cid:durableId="1202859741">
    <w:abstractNumId w:val="7"/>
  </w:num>
  <w:num w:numId="4" w16cid:durableId="1625380747">
    <w:abstractNumId w:val="0"/>
  </w:num>
  <w:num w:numId="5" w16cid:durableId="136656125">
    <w:abstractNumId w:val="3"/>
  </w:num>
  <w:num w:numId="6" w16cid:durableId="830605223">
    <w:abstractNumId w:val="2"/>
  </w:num>
  <w:num w:numId="7" w16cid:durableId="241842703">
    <w:abstractNumId w:val="5"/>
  </w:num>
  <w:num w:numId="8" w16cid:durableId="1542015037">
    <w:abstractNumId w:val="1"/>
  </w:num>
  <w:num w:numId="9" w16cid:durableId="1543588515">
    <w:abstractNumId w:val="4"/>
    <w:lvlOverride w:ilvl="0">
      <w:startOverride w:val="1"/>
    </w:lvlOverride>
  </w:num>
  <w:num w:numId="10" w16cid:durableId="1100837622">
    <w:abstractNumId w:val="0"/>
    <w:lvlOverride w:ilvl="0">
      <w:startOverride w:val="1"/>
    </w:lvlOverride>
  </w:num>
  <w:num w:numId="11" w16cid:durableId="180657902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12D3"/>
    <w:rsid w:val="001B44C3"/>
    <w:rsid w:val="003612D3"/>
    <w:rsid w:val="00423D13"/>
    <w:rsid w:val="00E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BBAE"/>
  <w15:docId w15:val="{57F81E18-D12C-4539-B4CF-06C23869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Arial MT" w:eastAsia="Times New Roman" w:hAnsi="Arial MT" w:cs="Times New Roman"/>
      <w:color w:val="000000"/>
      <w:kern w:val="0"/>
      <w:sz w:val="24"/>
      <w:szCs w:val="24"/>
      <w:lang w:eastAsia="pt-BR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ListLabel1">
    <w:name w:val="ListLabel 1"/>
    <w:rPr>
      <w:rFonts w:ascii="Calibri" w:eastAsia="Calibri" w:hAnsi="Calibri" w:cs="Calibri"/>
    </w:rPr>
  </w:style>
  <w:style w:type="character" w:customStyle="1" w:styleId="ListLabel2">
    <w:name w:val="ListLabel 2"/>
    <w:rPr>
      <w:rFonts w:ascii="Calibri" w:eastAsia="Calibri" w:hAnsi="Calibri" w:cs="Calibri"/>
    </w:rPr>
  </w:style>
  <w:style w:type="character" w:customStyle="1" w:styleId="ListLabel3">
    <w:name w:val="ListLabel 3"/>
    <w:rPr>
      <w:rFonts w:ascii="Calibri" w:eastAsia="Calibri" w:hAnsi="Calibri" w:cs="Calibri"/>
    </w:rPr>
  </w:style>
  <w:style w:type="character" w:customStyle="1" w:styleId="ListLabel4">
    <w:name w:val="ListLabel 4"/>
    <w:rPr>
      <w:rFonts w:ascii="Calibri" w:eastAsia="Calibri" w:hAnsi="Calibri" w:cs="Calibri"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tacao@tambau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 Otavio Costa Bruno Jr.</cp:lastModifiedBy>
  <cp:revision>2</cp:revision>
  <dcterms:created xsi:type="dcterms:W3CDTF">2023-12-20T13:27:00Z</dcterms:created>
  <dcterms:modified xsi:type="dcterms:W3CDTF">2023-12-20T13:27:00Z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